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DF1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项目五</w:t>
      </w:r>
    </w:p>
    <w:p w14:paraId="74478D0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2025年第二届“航院杯”秋季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震雷山登山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赛</w:t>
      </w:r>
    </w:p>
    <w:p w14:paraId="286812B3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活动方案</w:t>
      </w:r>
    </w:p>
    <w:p w14:paraId="6E1C936F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赛事主题：</w:t>
      </w:r>
    </w:p>
    <w:p w14:paraId="221B554D">
      <w:pPr>
        <w:numPr>
          <w:ilvl w:val="0"/>
          <w:numId w:val="0"/>
        </w:numPr>
        <w:ind w:left="42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心向长空，勇攀高峰</w:t>
      </w:r>
    </w:p>
    <w:p w14:paraId="1197628E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协办单位</w:t>
      </w:r>
    </w:p>
    <w:p w14:paraId="78C624EC"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校团委、学生处、公教部、后勤处</w:t>
      </w:r>
    </w:p>
    <w:p w14:paraId="7D52DBCB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比赛时间与地点</w:t>
      </w:r>
    </w:p>
    <w:p w14:paraId="2860009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比赛时间：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22日上午10:00</w:t>
      </w:r>
    </w:p>
    <w:p w14:paraId="200EC36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比赛地点：</w:t>
      </w:r>
      <w:r>
        <w:rPr>
          <w:rFonts w:hint="eastAsia" w:ascii="仿宋" w:hAnsi="仿宋" w:eastAsia="仿宋" w:cs="仿宋"/>
          <w:sz w:val="32"/>
          <w:szCs w:val="32"/>
        </w:rPr>
        <w:t>震雷山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平桥区党校广场</w:t>
      </w:r>
    </w:p>
    <w:p w14:paraId="42360A15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参赛对象</w:t>
      </w:r>
    </w:p>
    <w:p w14:paraId="43C1F1C7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以学院为参赛单位，男生组参赛人数为每学院二十人，女生组参赛人数为每学院五人。</w:t>
      </w:r>
    </w:p>
    <w:p w14:paraId="56F67450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比赛流程</w:t>
      </w:r>
    </w:p>
    <w:p w14:paraId="712D1C64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9:00在喷泉广场集合，统一步行前往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震雷山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平桥区党校广场；</w:t>
      </w:r>
    </w:p>
    <w:p w14:paraId="20064DC6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9:30 到达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震雷山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平桥区党校广场，集合、清点人数；</w:t>
      </w:r>
    </w:p>
    <w:p w14:paraId="187EA6C1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9:50开始登山比赛；</w:t>
      </w:r>
    </w:p>
    <w:p w14:paraId="06BC57DD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11:00 终点登记，宣布比赛结果；</w:t>
      </w:r>
    </w:p>
    <w:p w14:paraId="1AA2E58A"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11:10 颁奖，合影。</w:t>
      </w:r>
    </w:p>
    <w:p w14:paraId="702C75CC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奖项设置</w:t>
      </w:r>
    </w:p>
    <w:p w14:paraId="022FD288">
      <w:pPr>
        <w:numPr>
          <w:ilvl w:val="0"/>
          <w:numId w:val="3"/>
        </w:numPr>
        <w:ind w:left="84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子</w:t>
      </w:r>
      <w:r>
        <w:rPr>
          <w:rFonts w:hint="eastAsia" w:ascii="仿宋" w:hAnsi="仿宋" w:eastAsia="仿宋" w:cs="仿宋"/>
          <w:sz w:val="32"/>
          <w:szCs w:val="32"/>
        </w:rPr>
        <w:t>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第一名、第二名、第三名各一人；</w:t>
      </w:r>
    </w:p>
    <w:p w14:paraId="4DFBCBDE">
      <w:pPr>
        <w:numPr>
          <w:ilvl w:val="0"/>
          <w:numId w:val="3"/>
        </w:numPr>
        <w:ind w:left="84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子</w:t>
      </w:r>
      <w:r>
        <w:rPr>
          <w:rFonts w:hint="eastAsia" w:ascii="仿宋" w:hAnsi="仿宋" w:eastAsia="仿宋" w:cs="仿宋"/>
          <w:sz w:val="32"/>
          <w:szCs w:val="32"/>
        </w:rPr>
        <w:t>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第一名、第二名、第三名各一人；</w:t>
      </w:r>
    </w:p>
    <w:p w14:paraId="2CA91192">
      <w:pPr>
        <w:numPr>
          <w:ilvl w:val="0"/>
          <w:numId w:val="3"/>
        </w:numPr>
        <w:ind w:left="84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团体奖：按照学院完赛平均成绩表彰团体第一名、第二名、第三名；</w:t>
      </w:r>
    </w:p>
    <w:p w14:paraId="6B2EA0A4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安全保障</w:t>
      </w:r>
    </w:p>
    <w:p w14:paraId="6043FE90">
      <w:pPr>
        <w:numPr>
          <w:ilvl w:val="0"/>
          <w:numId w:val="4"/>
        </w:numPr>
        <w:ind w:left="84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学生处准备随队校医及120急救车辆，</w:t>
      </w:r>
      <w:r>
        <w:rPr>
          <w:rFonts w:hint="eastAsia" w:ascii="仿宋" w:hAnsi="仿宋" w:eastAsia="仿宋" w:cs="仿宋"/>
          <w:sz w:val="32"/>
          <w:szCs w:val="32"/>
        </w:rPr>
        <w:t>携带必要的医疗设备和药品，随时准备应对突发情况。</w:t>
      </w:r>
    </w:p>
    <w:p w14:paraId="0CECFCAD">
      <w:pPr>
        <w:numPr>
          <w:ilvl w:val="0"/>
          <w:numId w:val="4"/>
        </w:numPr>
        <w:ind w:left="845" w:leftChars="0" w:hanging="425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乘务学院成立应急医疗小队，应急管理学院成立应急救援小队，应对随时突发情况；</w:t>
      </w:r>
    </w:p>
    <w:p w14:paraId="0094E895">
      <w:pPr>
        <w:numPr>
          <w:ilvl w:val="0"/>
          <w:numId w:val="4"/>
        </w:numPr>
        <w:ind w:left="84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公教部体育教研室</w:t>
      </w:r>
      <w:r>
        <w:rPr>
          <w:rFonts w:hint="eastAsia" w:ascii="仿宋" w:hAnsi="仿宋" w:eastAsia="仿宋" w:cs="仿宋"/>
          <w:sz w:val="32"/>
          <w:szCs w:val="32"/>
        </w:rPr>
        <w:t>在登山路线上设置安全警示标识，提醒参赛人员注意安全。</w:t>
      </w:r>
    </w:p>
    <w:p w14:paraId="74951BA8">
      <w:pPr>
        <w:numPr>
          <w:ilvl w:val="0"/>
          <w:numId w:val="4"/>
        </w:numPr>
        <w:ind w:left="84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公教部体育教研室</w:t>
      </w:r>
      <w:r>
        <w:rPr>
          <w:rFonts w:hint="eastAsia" w:ascii="仿宋" w:hAnsi="仿宋" w:eastAsia="仿宋" w:cs="仿宋"/>
          <w:sz w:val="32"/>
          <w:szCs w:val="32"/>
        </w:rPr>
        <w:t>安排工作人员在沿途进行巡逻和引导，确保参赛人员不走错路、不发生意外。</w:t>
      </w:r>
    </w:p>
    <w:p w14:paraId="43E9F555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注意事项</w:t>
      </w:r>
    </w:p>
    <w:p w14:paraId="74AA749A">
      <w:pPr>
        <w:numPr>
          <w:ilvl w:val="0"/>
          <w:numId w:val="5"/>
        </w:numPr>
        <w:ind w:left="84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做好身体准备，如适当的热身运动等。</w:t>
      </w:r>
    </w:p>
    <w:p w14:paraId="0A830AEB">
      <w:pPr>
        <w:numPr>
          <w:ilvl w:val="0"/>
          <w:numId w:val="5"/>
        </w:numPr>
        <w:ind w:left="84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要求师生穿着适合登山的服装和鞋子，携带必要的物品。</w:t>
      </w:r>
    </w:p>
    <w:p w14:paraId="536EC5AA">
      <w:pPr>
        <w:numPr>
          <w:ilvl w:val="0"/>
          <w:numId w:val="5"/>
        </w:numPr>
        <w:ind w:left="84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活动过程中要听从工作人员的指挥，不得擅自离队。</w:t>
      </w:r>
    </w:p>
    <w:p w14:paraId="6CA620F4">
      <w:pPr>
        <w:numPr>
          <w:ilvl w:val="0"/>
          <w:numId w:val="5"/>
        </w:numPr>
        <w:ind w:left="84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注意环境保护，不得乱扔垃圾。</w:t>
      </w:r>
    </w:p>
    <w:p w14:paraId="2227D554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41D281C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429B97-6E0B-45FE-AC3C-836E2A2F0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13FE1BE-7A77-4212-965E-5F3798F562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B4FFF4-0D12-4D83-A2F0-5722B425B4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679C4A-CF96-48D2-8EFD-97F99393D3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F6CE4"/>
    <w:multiLevelType w:val="singleLevel"/>
    <w:tmpl w:val="BDBF6CE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7DFE536"/>
    <w:multiLevelType w:val="singleLevel"/>
    <w:tmpl w:val="D7DFE53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F4B88A2"/>
    <w:multiLevelType w:val="singleLevel"/>
    <w:tmpl w:val="DF4B88A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110068A3"/>
    <w:multiLevelType w:val="singleLevel"/>
    <w:tmpl w:val="110068A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98B0E55"/>
    <w:multiLevelType w:val="singleLevel"/>
    <w:tmpl w:val="298B0E5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E01483"/>
    <w:rsid w:val="19F379AA"/>
    <w:rsid w:val="1AF67B0B"/>
    <w:rsid w:val="1D210A3A"/>
    <w:rsid w:val="1FC67462"/>
    <w:rsid w:val="21B76AE0"/>
    <w:rsid w:val="21D94CB5"/>
    <w:rsid w:val="221827F0"/>
    <w:rsid w:val="22F27762"/>
    <w:rsid w:val="230D05F4"/>
    <w:rsid w:val="23DE4B5B"/>
    <w:rsid w:val="23F36740"/>
    <w:rsid w:val="2423544D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5501225"/>
    <w:rsid w:val="65E41908"/>
    <w:rsid w:val="66E8749F"/>
    <w:rsid w:val="67950A2E"/>
    <w:rsid w:val="67B33F51"/>
    <w:rsid w:val="69054184"/>
    <w:rsid w:val="6B1E6DFC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